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E886" w14:textId="4B7F5DD4" w:rsidR="0066622A" w:rsidRPr="006A6524" w:rsidRDefault="00ED4EC8" w:rsidP="0067371D">
      <w:pPr>
        <w:jc w:val="center"/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>ODLUKA</w:t>
      </w:r>
    </w:p>
    <w:p w14:paraId="16514E46" w14:textId="0821DBB7" w:rsidR="00ED4EC8" w:rsidRPr="006A6524" w:rsidRDefault="0067371D" w:rsidP="0067371D">
      <w:pPr>
        <w:jc w:val="center"/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 xml:space="preserve">o </w:t>
      </w:r>
      <w:r w:rsidR="00ED4EC8" w:rsidRPr="006A6524">
        <w:rPr>
          <w:rFonts w:ascii="Times New Roman" w:hAnsi="Times New Roman" w:cs="Times New Roman"/>
        </w:rPr>
        <w:t>upisu u program obrazovanja odraslih u školskoj godini 202</w:t>
      </w:r>
      <w:r w:rsidRPr="006A6524">
        <w:rPr>
          <w:rFonts w:ascii="Times New Roman" w:hAnsi="Times New Roman" w:cs="Times New Roman"/>
        </w:rPr>
        <w:t>3</w:t>
      </w:r>
      <w:r w:rsidR="00ED4EC8" w:rsidRPr="006A6524">
        <w:rPr>
          <w:rFonts w:ascii="Times New Roman" w:hAnsi="Times New Roman" w:cs="Times New Roman"/>
        </w:rPr>
        <w:t>./202</w:t>
      </w:r>
      <w:r w:rsidRPr="006A6524">
        <w:rPr>
          <w:rFonts w:ascii="Times New Roman" w:hAnsi="Times New Roman" w:cs="Times New Roman"/>
        </w:rPr>
        <w:t>4</w:t>
      </w:r>
      <w:r w:rsidR="00ED4EC8" w:rsidRPr="006A6524">
        <w:rPr>
          <w:rFonts w:ascii="Times New Roman" w:hAnsi="Times New Roman" w:cs="Times New Roman"/>
        </w:rPr>
        <w:t>. za zanimanja:</w:t>
      </w:r>
    </w:p>
    <w:p w14:paraId="483494FE" w14:textId="77777777" w:rsidR="00ED4EC8" w:rsidRPr="006A6524" w:rsidRDefault="00ED4EC8">
      <w:pPr>
        <w:rPr>
          <w:rFonts w:ascii="Times New Roman" w:hAnsi="Times New Roman" w:cs="Times New Roman"/>
        </w:rPr>
      </w:pPr>
    </w:p>
    <w:p w14:paraId="2444ABA4" w14:textId="77777777" w:rsidR="00ED4EC8" w:rsidRPr="006A6524" w:rsidRDefault="00ED4EC8">
      <w:pPr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>1. ČETVEROGODIŠNJI PROGRAM:</w:t>
      </w:r>
    </w:p>
    <w:p w14:paraId="79798479" w14:textId="77777777" w:rsidR="00ED4EC8" w:rsidRPr="006A6524" w:rsidRDefault="00ED4EC8">
      <w:pPr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 xml:space="preserve">    DRVODJELJSKI TEHNIČAR</w:t>
      </w:r>
      <w:r w:rsidRPr="006A6524">
        <w:rPr>
          <w:rFonts w:ascii="Times New Roman" w:hAnsi="Times New Roman" w:cs="Times New Roman"/>
        </w:rPr>
        <w:br/>
        <w:t xml:space="preserve">    DRVODJELJSKI TEHNIČAR - DIZAJNER</w:t>
      </w:r>
      <w:r w:rsidRPr="006A6524">
        <w:rPr>
          <w:rFonts w:ascii="Times New Roman" w:hAnsi="Times New Roman" w:cs="Times New Roman"/>
        </w:rPr>
        <w:br/>
        <w:t xml:space="preserve">    DRVODJELJSKI TEHNIČAR – RESTAURATOR</w:t>
      </w:r>
      <w:r w:rsidRPr="006A6524">
        <w:rPr>
          <w:rFonts w:ascii="Times New Roman" w:hAnsi="Times New Roman" w:cs="Times New Roman"/>
        </w:rPr>
        <w:br/>
        <w:t xml:space="preserve">    ŠUMARSKI TEHNIČAR</w:t>
      </w:r>
      <w:r w:rsidRPr="006A6524">
        <w:rPr>
          <w:rFonts w:ascii="Times New Roman" w:hAnsi="Times New Roman" w:cs="Times New Roman"/>
        </w:rPr>
        <w:br/>
        <w:t xml:space="preserve">    TEHNIČAR ZAŠTITE PRIRODE</w:t>
      </w:r>
    </w:p>
    <w:p w14:paraId="45DC0440" w14:textId="77777777" w:rsidR="000D0174" w:rsidRPr="006A6524" w:rsidRDefault="00ED4EC8">
      <w:pPr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>2. TROGODIŠNJI PROGRAM</w:t>
      </w:r>
      <w:r w:rsidR="000D0174" w:rsidRPr="006A6524">
        <w:rPr>
          <w:rFonts w:ascii="Times New Roman" w:hAnsi="Times New Roman" w:cs="Times New Roman"/>
        </w:rPr>
        <w:t>:</w:t>
      </w:r>
    </w:p>
    <w:p w14:paraId="0DD85C33" w14:textId="182E66A6" w:rsidR="000D0174" w:rsidRPr="006A6524" w:rsidRDefault="000D0174">
      <w:pPr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 xml:space="preserve">    STOLAR</w:t>
      </w:r>
      <w:r w:rsidRPr="006A6524">
        <w:rPr>
          <w:rFonts w:ascii="Times New Roman" w:hAnsi="Times New Roman" w:cs="Times New Roman"/>
        </w:rPr>
        <w:br/>
        <w:t xml:space="preserve">    TAPETAR</w:t>
      </w:r>
      <w:r w:rsidRPr="006A6524">
        <w:rPr>
          <w:rFonts w:ascii="Times New Roman" w:hAnsi="Times New Roman" w:cs="Times New Roman"/>
        </w:rPr>
        <w:br/>
        <w:t xml:space="preserve">    PARKETAR</w:t>
      </w:r>
      <w:r w:rsidRPr="006A6524">
        <w:rPr>
          <w:rFonts w:ascii="Times New Roman" w:hAnsi="Times New Roman" w:cs="Times New Roman"/>
        </w:rPr>
        <w:br/>
        <w:t xml:space="preserve">    DRVOTOKAR</w:t>
      </w:r>
      <w:r w:rsidRPr="006A6524">
        <w:rPr>
          <w:rFonts w:ascii="Times New Roman" w:hAnsi="Times New Roman" w:cs="Times New Roman"/>
        </w:rPr>
        <w:br/>
        <w:t xml:space="preserve">    GRADITELJ ORGULJA</w:t>
      </w:r>
      <w:r w:rsidRPr="006A6524">
        <w:rPr>
          <w:rFonts w:ascii="Times New Roman" w:hAnsi="Times New Roman" w:cs="Times New Roman"/>
        </w:rPr>
        <w:br/>
        <w:t xml:space="preserve">    GLAZBALAR ZA TRZALAČKA ZANIMANJA</w:t>
      </w:r>
      <w:r w:rsidRPr="006A6524">
        <w:rPr>
          <w:rFonts w:ascii="Times New Roman" w:hAnsi="Times New Roman" w:cs="Times New Roman"/>
        </w:rPr>
        <w:br/>
        <w:t xml:space="preserve">    GLAZBALAR ZA GUDAČKA ZANIMANJA</w:t>
      </w:r>
    </w:p>
    <w:p w14:paraId="4055D1F1" w14:textId="08A4F511" w:rsidR="004816BD" w:rsidRPr="006A6524" w:rsidRDefault="00815C4C">
      <w:pPr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>Uvjeti za upis polaznika:</w:t>
      </w:r>
    </w:p>
    <w:p w14:paraId="3763D3FB" w14:textId="2FA6936D" w:rsidR="004816BD" w:rsidRPr="006A6524" w:rsidRDefault="0067371D" w:rsidP="007C244C">
      <w:pPr>
        <w:jc w:val="both"/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 xml:space="preserve">Za upis u program srednjoškolskog obrazovanja odraslih, polaznik mora biti stariji od 15 godina i imati završenu osnovnu školu. </w:t>
      </w:r>
    </w:p>
    <w:p w14:paraId="247276F8" w14:textId="1CFD012A" w:rsidR="0067371D" w:rsidRPr="006A6524" w:rsidRDefault="0067371D" w:rsidP="007C244C">
      <w:pPr>
        <w:jc w:val="both"/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>Za upis u program prekvalifikacije polaznik mora imati završenu srednju školu.</w:t>
      </w:r>
    </w:p>
    <w:p w14:paraId="4A1A9F20" w14:textId="5ABBA0DA" w:rsidR="002B65D4" w:rsidRDefault="00206105" w:rsidP="006A6524">
      <w:pPr>
        <w:pStyle w:val="StandardWeb"/>
        <w:shd w:val="clear" w:color="auto" w:fill="FFFFFF"/>
        <w:jc w:val="both"/>
        <w:rPr>
          <w:sz w:val="22"/>
          <w:szCs w:val="22"/>
        </w:rPr>
      </w:pPr>
      <w:r w:rsidRPr="006A6524">
        <w:rPr>
          <w:sz w:val="22"/>
          <w:szCs w:val="22"/>
        </w:rPr>
        <w:t>Za upis u program</w:t>
      </w:r>
      <w:r w:rsidR="002B65D4">
        <w:rPr>
          <w:sz w:val="22"/>
          <w:szCs w:val="22"/>
        </w:rPr>
        <w:t xml:space="preserve">e </w:t>
      </w:r>
      <w:r w:rsidRPr="006A6524">
        <w:rPr>
          <w:sz w:val="22"/>
          <w:szCs w:val="22"/>
        </w:rPr>
        <w:t>drvodjeljski tehničar-dizajner, drvodjeljski tehničar restaurator, stolar, šumarski tehničar, parketar, tapetar, drvotokar, graditelj orgulja, glazbalar za gudalačka glazbala, glazbalar za trzalačka glazbala polaznik mora prilikom potpisivanja ugovora</w:t>
      </w:r>
      <w:r w:rsidR="00E374DB" w:rsidRPr="006A6524">
        <w:rPr>
          <w:sz w:val="22"/>
          <w:szCs w:val="22"/>
        </w:rPr>
        <w:t xml:space="preserve"> priložiti liječničku svjedodžbu medicine rada, dok za zanimanje tehničar zaštite prirode polaznik mora priložiti liječničku potvrdu o nepostojanju kontraindikacija za zanimanje.  </w:t>
      </w:r>
    </w:p>
    <w:p w14:paraId="3122792E" w14:textId="01D2C091" w:rsidR="0067371D" w:rsidRPr="006A6524" w:rsidRDefault="006A6524" w:rsidP="002B65D4">
      <w:pPr>
        <w:pStyle w:val="StandardWeb"/>
        <w:shd w:val="clear" w:color="auto" w:fill="FFFFFF"/>
        <w:jc w:val="both"/>
        <w:rPr>
          <w:color w:val="000000"/>
          <w:sz w:val="22"/>
          <w:szCs w:val="22"/>
        </w:rPr>
      </w:pPr>
      <w:r w:rsidRPr="006A6524">
        <w:rPr>
          <w:color w:val="000000"/>
          <w:sz w:val="22"/>
          <w:szCs w:val="22"/>
        </w:rPr>
        <w:t>Cijenu školarine polaznici mogu uplatiti jednokratno ili u tri rate, s time da se plaćanje</w:t>
      </w:r>
      <w:r w:rsidR="002B65D4">
        <w:rPr>
          <w:color w:val="000000"/>
          <w:sz w:val="22"/>
          <w:szCs w:val="22"/>
        </w:rPr>
        <w:t xml:space="preserve"> prve rate</w:t>
      </w:r>
      <w:r w:rsidRPr="006A6524">
        <w:rPr>
          <w:color w:val="000000"/>
          <w:sz w:val="22"/>
          <w:szCs w:val="22"/>
        </w:rPr>
        <w:t xml:space="preserve"> obavlja prilikom potpisivanja ugovora o Obrazovanju odraslih.</w:t>
      </w:r>
    </w:p>
    <w:p w14:paraId="3A057F71" w14:textId="61A87A08" w:rsidR="00E374DB" w:rsidRPr="002B65D4" w:rsidRDefault="006A6524" w:rsidP="002B65D4">
      <w:pPr>
        <w:pStyle w:val="Standard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2B65D4">
        <w:rPr>
          <w:b/>
          <w:bCs/>
          <w:sz w:val="22"/>
          <w:szCs w:val="22"/>
        </w:rPr>
        <w:t xml:space="preserve">Prijave za upis </w:t>
      </w:r>
      <w:r w:rsidR="00E374DB" w:rsidRPr="002B65D4">
        <w:rPr>
          <w:b/>
          <w:bCs/>
          <w:sz w:val="22"/>
          <w:szCs w:val="22"/>
        </w:rPr>
        <w:t xml:space="preserve">traju od </w:t>
      </w:r>
      <w:r w:rsidRPr="002B65D4">
        <w:rPr>
          <w:b/>
          <w:bCs/>
          <w:sz w:val="22"/>
          <w:szCs w:val="22"/>
        </w:rPr>
        <w:t>11</w:t>
      </w:r>
      <w:r w:rsidR="00E374DB" w:rsidRPr="002B65D4">
        <w:rPr>
          <w:b/>
          <w:bCs/>
          <w:sz w:val="22"/>
          <w:szCs w:val="22"/>
        </w:rPr>
        <w:t>. rujna 2023. godine do 2</w:t>
      </w:r>
      <w:r w:rsidRPr="002B65D4">
        <w:rPr>
          <w:b/>
          <w:bCs/>
          <w:sz w:val="22"/>
          <w:szCs w:val="22"/>
        </w:rPr>
        <w:t>2</w:t>
      </w:r>
      <w:r w:rsidR="00E374DB" w:rsidRPr="002B65D4">
        <w:rPr>
          <w:b/>
          <w:bCs/>
          <w:sz w:val="22"/>
          <w:szCs w:val="22"/>
        </w:rPr>
        <w:t>. rujna 2023.</w:t>
      </w:r>
      <w:r w:rsidR="0041628C" w:rsidRPr="002B65D4">
        <w:rPr>
          <w:b/>
          <w:bCs/>
          <w:sz w:val="22"/>
          <w:szCs w:val="22"/>
        </w:rPr>
        <w:t xml:space="preserve"> </w:t>
      </w:r>
      <w:r w:rsidR="00E374DB" w:rsidRPr="002B65D4">
        <w:rPr>
          <w:b/>
          <w:bCs/>
          <w:sz w:val="22"/>
          <w:szCs w:val="22"/>
        </w:rPr>
        <w:t>godine</w:t>
      </w:r>
      <w:r w:rsidR="00AB2C7F" w:rsidRPr="002B65D4">
        <w:rPr>
          <w:b/>
          <w:bCs/>
          <w:sz w:val="22"/>
          <w:szCs w:val="22"/>
        </w:rPr>
        <w:t xml:space="preserve"> u radno vrijeme Škole</w:t>
      </w:r>
      <w:r w:rsidRPr="002B65D4">
        <w:rPr>
          <w:b/>
          <w:bCs/>
          <w:sz w:val="22"/>
          <w:szCs w:val="22"/>
        </w:rPr>
        <w:t xml:space="preserve">. </w:t>
      </w:r>
      <w:r w:rsidR="002B65D4" w:rsidRPr="002B65D4">
        <w:rPr>
          <w:b/>
          <w:bCs/>
          <w:color w:val="000000"/>
          <w:sz w:val="22"/>
          <w:szCs w:val="22"/>
        </w:rPr>
        <w:t>Na prijavu za upis potrebno je donijeti svjedodžbe o završenom obrazovanju, indeks, dvije fotografije, preslika osobne iskaznice, domovnicu i rodni list (ugovor o provedbi praktične nastave i liječnička svjedodžba dostavlja se prilikom potpisivanja ugovora).</w:t>
      </w:r>
    </w:p>
    <w:p w14:paraId="283CDAA9" w14:textId="283E6C69" w:rsidR="006A6524" w:rsidRPr="006A6524" w:rsidRDefault="006A6524" w:rsidP="007C244C">
      <w:pPr>
        <w:jc w:val="both"/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>Nakon analize prijava vršit će se upis polaznika pod uvjetom da za svaki program ima minimalno 5 prijava, odnosno upisi će biti ukoliko ukupan broj svih polaznika bude minimalno 20</w:t>
      </w:r>
      <w:r w:rsidR="002B65D4">
        <w:rPr>
          <w:rFonts w:ascii="Times New Roman" w:hAnsi="Times New Roman" w:cs="Times New Roman"/>
        </w:rPr>
        <w:t>.</w:t>
      </w:r>
    </w:p>
    <w:p w14:paraId="34C01C93" w14:textId="5C65057C" w:rsidR="006A6524" w:rsidRPr="006A6524" w:rsidRDefault="006A6524" w:rsidP="007C244C">
      <w:pPr>
        <w:jc w:val="both"/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 xml:space="preserve">Ukoliko se ispune navedeni preduvjeti na osnovu prijava sklopit će se ugovori s prijavljenim polaznicima.  </w:t>
      </w:r>
    </w:p>
    <w:p w14:paraId="6EBEBB9F" w14:textId="23F20E7A" w:rsidR="0041628C" w:rsidRPr="006A6524" w:rsidRDefault="0041628C" w:rsidP="007C244C">
      <w:pPr>
        <w:jc w:val="both"/>
        <w:rPr>
          <w:rFonts w:ascii="Times New Roman" w:hAnsi="Times New Roman" w:cs="Times New Roman"/>
        </w:rPr>
      </w:pPr>
      <w:r w:rsidRPr="006A6524">
        <w:rPr>
          <w:rFonts w:ascii="Times New Roman" w:hAnsi="Times New Roman" w:cs="Times New Roman"/>
        </w:rPr>
        <w:t>Nastava počinje: 16. listopada 2023. godine</w:t>
      </w:r>
      <w:r w:rsidR="001D551D">
        <w:rPr>
          <w:rFonts w:ascii="Times New Roman" w:hAnsi="Times New Roman" w:cs="Times New Roman"/>
        </w:rPr>
        <w:t xml:space="preserve">. O ostalim informacijama vezanim uz održavanje nastave polaznici će biti obaviješteni nakon potpisivanja ugovora. </w:t>
      </w:r>
    </w:p>
    <w:p w14:paraId="28FAF43B" w14:textId="4724A42E" w:rsidR="004816BD" w:rsidRPr="006A6524" w:rsidRDefault="007C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816BD" w:rsidRPr="007C244C">
        <w:rPr>
          <w:rFonts w:ascii="Times New Roman" w:hAnsi="Times New Roman" w:cs="Times New Roman"/>
          <w:b/>
          <w:sz w:val="24"/>
          <w:szCs w:val="24"/>
        </w:rPr>
        <w:lastRenderedPageBreak/>
        <w:t>CIJENA OBRAZOVANJA ODRASLIH U ŠKOLSKOJ GODINI 202</w:t>
      </w:r>
      <w:r w:rsidR="003C7D2A" w:rsidRPr="007C244C">
        <w:rPr>
          <w:rFonts w:ascii="Times New Roman" w:hAnsi="Times New Roman" w:cs="Times New Roman"/>
          <w:b/>
          <w:sz w:val="24"/>
          <w:szCs w:val="24"/>
        </w:rPr>
        <w:t>3./</w:t>
      </w:r>
      <w:r w:rsidR="004816BD" w:rsidRPr="007C244C">
        <w:rPr>
          <w:rFonts w:ascii="Times New Roman" w:hAnsi="Times New Roman" w:cs="Times New Roman"/>
          <w:b/>
          <w:sz w:val="24"/>
          <w:szCs w:val="24"/>
        </w:rPr>
        <w:t>202</w:t>
      </w:r>
      <w:r w:rsidR="003C7D2A" w:rsidRPr="007C244C">
        <w:rPr>
          <w:rFonts w:ascii="Times New Roman" w:hAnsi="Times New Roman" w:cs="Times New Roman"/>
          <w:b/>
          <w:sz w:val="24"/>
          <w:szCs w:val="24"/>
        </w:rPr>
        <w:t>4</w:t>
      </w:r>
      <w:r w:rsidR="004816BD" w:rsidRPr="007C244C">
        <w:rPr>
          <w:rFonts w:ascii="Times New Roman" w:hAnsi="Times New Roman" w:cs="Times New Roman"/>
          <w:b/>
          <w:sz w:val="24"/>
          <w:szCs w:val="24"/>
        </w:rPr>
        <w:t>.</w:t>
      </w:r>
      <w:r w:rsidR="0087287F" w:rsidRPr="007C2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3C7D2A" w:rsidRPr="007C244C" w14:paraId="4856213F" w14:textId="77777777" w:rsidTr="003C7D2A">
        <w:tc>
          <w:tcPr>
            <w:tcW w:w="3964" w:type="dxa"/>
            <w:shd w:val="clear" w:color="auto" w:fill="4BACC6" w:themeFill="accent5"/>
          </w:tcPr>
          <w:p w14:paraId="3E7841CB" w14:textId="77777777" w:rsidR="003C7D2A" w:rsidRPr="007C244C" w:rsidRDefault="003C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5529" w:type="dxa"/>
            <w:shd w:val="clear" w:color="auto" w:fill="4BACC6" w:themeFill="accent5"/>
          </w:tcPr>
          <w:p w14:paraId="2680D1BA" w14:textId="4FCFE66A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PROGRAMA </w:t>
            </w:r>
          </w:p>
        </w:tc>
      </w:tr>
      <w:tr w:rsidR="003C7D2A" w:rsidRPr="007C244C" w14:paraId="15A195E7" w14:textId="77777777" w:rsidTr="003C7D2A">
        <w:tc>
          <w:tcPr>
            <w:tcW w:w="3964" w:type="dxa"/>
          </w:tcPr>
          <w:p w14:paraId="2B465AE9" w14:textId="77777777" w:rsidR="003C7D2A" w:rsidRPr="007C244C" w:rsidRDefault="003C7D2A" w:rsidP="0062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A5B22" w14:textId="77777777" w:rsidR="003C7D2A" w:rsidRPr="007C244C" w:rsidRDefault="003C7D2A" w:rsidP="0062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PREKVALIFIKACIJA U ČETVEROGODIŠNJI PROGRAM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br/>
              <w:t>(drvodjeljski tehničar, drvodjeljski tehničar – dizajner, drvodjeljski tehničar - restaurator)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14:paraId="1F2713ED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2624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81204" w14:textId="361EE4A4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1.327,23 eura</w:t>
            </w:r>
          </w:p>
          <w:p w14:paraId="5A36252B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DC3F" w14:textId="76E69D68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10.000,00 kuna</w:t>
            </w:r>
          </w:p>
        </w:tc>
      </w:tr>
      <w:tr w:rsidR="003C7D2A" w:rsidRPr="007C244C" w14:paraId="1F629B06" w14:textId="77777777" w:rsidTr="003C7D2A">
        <w:tc>
          <w:tcPr>
            <w:tcW w:w="3964" w:type="dxa"/>
          </w:tcPr>
          <w:p w14:paraId="730087D2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7960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PREKVALIFIKACIJA U ČETVEROGODIŠNJI PROGRAM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br/>
              <w:t>(šumarski tehničar, tehničar zaštite prirode)</w:t>
            </w:r>
          </w:p>
          <w:p w14:paraId="7AA83BE7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30EF9A4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1503" w14:textId="77777777" w:rsidR="003C7D2A" w:rsidRPr="007C244C" w:rsidRDefault="003C7D2A" w:rsidP="003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1.327,23 eura</w:t>
            </w:r>
          </w:p>
          <w:p w14:paraId="108BD1A3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1183" w14:textId="0F4E6178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10.000,00 kuna</w:t>
            </w:r>
          </w:p>
        </w:tc>
      </w:tr>
      <w:tr w:rsidR="003C7D2A" w:rsidRPr="007C244C" w14:paraId="44FB3780" w14:textId="77777777" w:rsidTr="003C7D2A">
        <w:tc>
          <w:tcPr>
            <w:tcW w:w="3964" w:type="dxa"/>
          </w:tcPr>
          <w:p w14:paraId="24E1F219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7669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PREKVALIFIKACIJA U TROGODIŠNJI PROGRAM</w:t>
            </w:r>
          </w:p>
          <w:p w14:paraId="37F85F01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E61806E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6E37" w14:textId="457732E4" w:rsidR="003C7D2A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929,06 eura</w:t>
            </w:r>
          </w:p>
          <w:p w14:paraId="08E8363D" w14:textId="777777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EBAC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7. 000,00 kuna</w:t>
            </w:r>
          </w:p>
          <w:p w14:paraId="0D88D85A" w14:textId="07B5FED5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2A" w:rsidRPr="007C244C" w14:paraId="505EDF02" w14:textId="77777777" w:rsidTr="003C7D2A">
        <w:tc>
          <w:tcPr>
            <w:tcW w:w="3964" w:type="dxa"/>
          </w:tcPr>
          <w:p w14:paraId="748CF09B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529B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NASTAVNA GODINA U ČETVEROGODIŠNJIM PROGRAMIMA</w:t>
            </w:r>
          </w:p>
          <w:p w14:paraId="7428FE84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B8F19B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B7A0" w14:textId="212ADC21" w:rsidR="003C7D2A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1.061,78 eura</w:t>
            </w:r>
          </w:p>
          <w:p w14:paraId="65C437FD" w14:textId="777777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59AD" w14:textId="457CF4B2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  <w:tr w:rsidR="003C7D2A" w:rsidRPr="007C244C" w14:paraId="0493EED0" w14:textId="77777777" w:rsidTr="003C7D2A">
        <w:tc>
          <w:tcPr>
            <w:tcW w:w="3964" w:type="dxa"/>
          </w:tcPr>
          <w:p w14:paraId="629E237F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9BD2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NASTAVNA GODINA U TROGODIŠNJIM PROGRAMIMA</w:t>
            </w:r>
          </w:p>
          <w:p w14:paraId="7C9ABB93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1AF302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5F61" w14:textId="170DBBF3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796, 34 eura</w:t>
            </w:r>
          </w:p>
          <w:p w14:paraId="04F009D6" w14:textId="777777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8FF3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  <w:p w14:paraId="3FE97043" w14:textId="07470B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2A" w:rsidRPr="007C244C" w14:paraId="5FE75E86" w14:textId="77777777" w:rsidTr="003C7D2A">
        <w:tc>
          <w:tcPr>
            <w:tcW w:w="3964" w:type="dxa"/>
          </w:tcPr>
          <w:p w14:paraId="3A3D424F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92A3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PROGRAM USAVRŠAVANJA</w:t>
            </w:r>
          </w:p>
          <w:p w14:paraId="4B774B0F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A87621B" w14:textId="5B6BE822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54A39" w14:textId="35C3A32D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1.061,78 eura</w:t>
            </w:r>
          </w:p>
          <w:p w14:paraId="69256A4D" w14:textId="777777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CE6D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  <w:p w14:paraId="76CB6F9C" w14:textId="2D57C11A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2A" w:rsidRPr="007C244C" w14:paraId="69F4A43E" w14:textId="77777777" w:rsidTr="003C7D2A">
        <w:tc>
          <w:tcPr>
            <w:tcW w:w="3964" w:type="dxa"/>
          </w:tcPr>
          <w:p w14:paraId="4A222620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8599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PROGRAM OSPOSOBLJAVANJA</w:t>
            </w:r>
          </w:p>
          <w:p w14:paraId="569B0E9B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8C29DA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F31B3" w14:textId="12703386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530,89 eura</w:t>
            </w:r>
          </w:p>
          <w:p w14:paraId="75D604DC" w14:textId="777777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469E" w14:textId="77777777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  <w:p w14:paraId="3D2E45FF" w14:textId="2F6559D0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2A" w:rsidRPr="007C244C" w14:paraId="3662380C" w14:textId="77777777" w:rsidTr="003C7D2A">
        <w:tc>
          <w:tcPr>
            <w:tcW w:w="3964" w:type="dxa"/>
          </w:tcPr>
          <w:p w14:paraId="694DD68E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0556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PRIPREMA ZA MAJSTORSKI ISPIT</w:t>
            </w:r>
          </w:p>
          <w:p w14:paraId="5C32A8D4" w14:textId="77777777" w:rsidR="003C7D2A" w:rsidRPr="007C244C" w:rsidRDefault="003C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30A87B" w14:textId="777777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BF22" w14:textId="0DF4C4DA" w:rsidR="003C7D2A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796,34 eura</w:t>
            </w:r>
          </w:p>
          <w:p w14:paraId="336A00AD" w14:textId="77777777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101C" w14:textId="0739BAF9" w:rsidR="003C7D2A" w:rsidRPr="007C244C" w:rsidRDefault="003C7D2A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1DFC" w:rsidRPr="007C244C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  <w:p w14:paraId="3F484754" w14:textId="1FBC1C86" w:rsidR="00DC1DFC" w:rsidRPr="007C244C" w:rsidRDefault="00DC1DFC" w:rsidP="008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CEF6F" w14:textId="206275FD" w:rsidR="00ED4EC8" w:rsidRPr="007C244C" w:rsidRDefault="00ED4EC8">
      <w:pPr>
        <w:rPr>
          <w:rFonts w:ascii="Times New Roman" w:hAnsi="Times New Roman" w:cs="Times New Roman"/>
          <w:sz w:val="24"/>
          <w:szCs w:val="24"/>
        </w:rPr>
      </w:pPr>
    </w:p>
    <w:p w14:paraId="3700F51E" w14:textId="50B83FF4" w:rsidR="00322CE2" w:rsidRPr="007C244C" w:rsidRDefault="00322CE2">
      <w:pPr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Sve potrebne informacije možete dobiti putem e-maila: </w:t>
      </w:r>
      <w:hyperlink r:id="rId4" w:history="1">
        <w:r w:rsidRPr="007C244C">
          <w:rPr>
            <w:rStyle w:val="Hiperveza"/>
            <w:rFonts w:ascii="Times New Roman" w:hAnsi="Times New Roman" w:cs="Times New Roman"/>
            <w:sz w:val="24"/>
            <w:szCs w:val="24"/>
          </w:rPr>
          <w:t>apilicic1@gmail.com</w:t>
        </w:r>
      </w:hyperlink>
      <w:r w:rsidRPr="007C244C">
        <w:rPr>
          <w:rFonts w:ascii="Times New Roman" w:hAnsi="Times New Roman" w:cs="Times New Roman"/>
          <w:sz w:val="24"/>
          <w:szCs w:val="24"/>
        </w:rPr>
        <w:t xml:space="preserve"> ili </w:t>
      </w:r>
      <w:hyperlink r:id="rId5" w:history="1">
        <w:r w:rsidRPr="007C244C">
          <w:rPr>
            <w:rStyle w:val="Hiperveza"/>
            <w:rFonts w:ascii="Times New Roman" w:hAnsi="Times New Roman" w:cs="Times New Roman"/>
            <w:sz w:val="24"/>
            <w:szCs w:val="24"/>
          </w:rPr>
          <w:t>drvoskolazg@gmail.com</w:t>
        </w:r>
      </w:hyperlink>
      <w:r w:rsidRPr="007C244C">
        <w:rPr>
          <w:rFonts w:ascii="Times New Roman" w:hAnsi="Times New Roman" w:cs="Times New Roman"/>
          <w:sz w:val="24"/>
          <w:szCs w:val="24"/>
        </w:rPr>
        <w:t xml:space="preserve"> </w:t>
      </w:r>
      <w:r w:rsidR="007C244C" w:rsidRPr="007C244C">
        <w:rPr>
          <w:rFonts w:ascii="Times New Roman" w:hAnsi="Times New Roman" w:cs="Times New Roman"/>
          <w:sz w:val="24"/>
          <w:szCs w:val="24"/>
        </w:rPr>
        <w:t>te na broj telefona 01 6177 502.</w:t>
      </w:r>
    </w:p>
    <w:sectPr w:rsidR="00322CE2" w:rsidRPr="007C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C8"/>
    <w:rsid w:val="00072933"/>
    <w:rsid w:val="000D0174"/>
    <w:rsid w:val="001D551D"/>
    <w:rsid w:val="001E117F"/>
    <w:rsid w:val="00206105"/>
    <w:rsid w:val="00206177"/>
    <w:rsid w:val="002B65D4"/>
    <w:rsid w:val="00322CE2"/>
    <w:rsid w:val="003C7D2A"/>
    <w:rsid w:val="0041628C"/>
    <w:rsid w:val="004816BD"/>
    <w:rsid w:val="00627263"/>
    <w:rsid w:val="0066622A"/>
    <w:rsid w:val="0067371D"/>
    <w:rsid w:val="006A6524"/>
    <w:rsid w:val="007C244C"/>
    <w:rsid w:val="00815C4C"/>
    <w:rsid w:val="0087287F"/>
    <w:rsid w:val="009E32B4"/>
    <w:rsid w:val="00AB2C7F"/>
    <w:rsid w:val="00D05C2F"/>
    <w:rsid w:val="00D54DA2"/>
    <w:rsid w:val="00DC1DFC"/>
    <w:rsid w:val="00E374DB"/>
    <w:rsid w:val="00EB2BCF"/>
    <w:rsid w:val="00E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4D87"/>
  <w15:docId w15:val="{B562E158-5AA5-4956-B74E-AC7D933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1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22CE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2CE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6A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voskolazg@gmail.com" TargetMode="External"/><Relationship Id="rId4" Type="http://schemas.openxmlformats.org/officeDocument/2006/relationships/hyperlink" Target="mailto:apilicic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Romana Kolarić</cp:lastModifiedBy>
  <cp:revision>2</cp:revision>
  <cp:lastPrinted>2023-08-31T08:11:00Z</cp:lastPrinted>
  <dcterms:created xsi:type="dcterms:W3CDTF">2023-09-06T07:15:00Z</dcterms:created>
  <dcterms:modified xsi:type="dcterms:W3CDTF">2023-09-06T07:15:00Z</dcterms:modified>
</cp:coreProperties>
</file>